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 xml:space="preserve"> 202606</w:t>
      </w:r>
      <w:r>
        <w:rPr>
          <w:rFonts w:hint="eastAsia" w:ascii="仿宋" w:hAnsi="仿宋" w:eastAsia="仿宋"/>
          <w:b/>
          <w:sz w:val="28"/>
          <w:szCs w:val="28"/>
          <w:lang w:eastAsia="zh-CN"/>
        </w:rPr>
        <w:t>-</w:t>
      </w:r>
      <w:r>
        <w:rPr>
          <w:rFonts w:hint="eastAsia" w:ascii="仿宋" w:hAnsi="仿宋" w:eastAsia="仿宋"/>
          <w:b/>
          <w:sz w:val="28"/>
          <w:szCs w:val="28"/>
          <w:lang w:val="en-US" w:eastAsia="zh-CN"/>
        </w:rPr>
        <w:t>02</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2026年06月08日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w:t>
      </w:r>
      <w:r>
        <w:rPr>
          <w:rFonts w:hint="eastAsia" w:ascii="仿宋" w:hAnsi="仿宋" w:eastAsia="仿宋"/>
          <w:b/>
          <w:sz w:val="24"/>
          <w:highlight w:val="none"/>
          <w:u w:val="single"/>
          <w:lang w:val="en-US" w:eastAsia="zh-CN"/>
        </w:rPr>
        <w:t>泉州东海悦华</w:t>
      </w:r>
      <w:r>
        <w:rPr>
          <w:rFonts w:hint="eastAsia" w:ascii="仿宋" w:hAnsi="仿宋" w:eastAsia="仿宋"/>
          <w:b/>
          <w:sz w:val="24"/>
          <w:highlight w:val="none"/>
          <w:u w:val="single"/>
        </w:rPr>
        <w:t xml:space="preserve">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3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6"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一楼1#店铺（大堂左侧）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73平方米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color w:val="auto"/>
                <w:sz w:val="24"/>
                <w:szCs w:val="24"/>
                <w:lang w:val="en-US" w:eastAsia="zh-CN"/>
              </w:rPr>
              <w:t>85</w:t>
            </w:r>
            <w:r>
              <w:rPr>
                <w:rFonts w:hint="eastAsia" w:ascii="仿宋" w:hAnsi="仿宋" w:eastAsia="仿宋" w:cs="仿宋"/>
                <w:sz w:val="24"/>
                <w:szCs w:val="24"/>
                <w:lang w:val="en-US" w:eastAsia="zh-CN"/>
              </w:rPr>
              <w:t>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人民币伍仟元整</w:t>
            </w:r>
          </w:p>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RMB 5000.00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lang w:val="en-US" w:eastAsia="zh-CN"/>
              </w:rPr>
              <w:t>DHYH 202606-02</w:t>
            </w:r>
          </w:p>
        </w:tc>
      </w:tr>
    </w:tbl>
    <w:p>
      <w:pPr>
        <w:spacing w:line="400" w:lineRule="exact"/>
        <w:ind w:firstLine="480" w:firstLineChars="200"/>
        <w:rPr>
          <w:rFonts w:hint="eastAsia" w:ascii="仿宋" w:hAnsi="仿宋" w:eastAsia="仿宋" w:cs="MS Shell Dlg"/>
          <w:sz w:val="24"/>
        </w:rPr>
      </w:pPr>
      <w:r>
        <w:rPr>
          <w:rFonts w:hint="eastAsia" w:ascii="仿宋" w:hAnsi="仿宋" w:eastAsia="仿宋" w:cs="MS Shell Dlg"/>
          <w:sz w:val="24"/>
        </w:rPr>
        <w:t>特别提示：本次招租</w:t>
      </w:r>
      <w:r>
        <w:rPr>
          <w:rFonts w:hint="eastAsia" w:ascii="仿宋" w:hAnsi="仿宋" w:eastAsia="仿宋" w:cs="MS Shell Dlg"/>
          <w:sz w:val="24"/>
          <w:lang w:val="en-US" w:eastAsia="zh-CN"/>
        </w:rPr>
        <w:t>序号为【1】的</w:t>
      </w:r>
      <w:r>
        <w:rPr>
          <w:rFonts w:hint="eastAsia" w:ascii="仿宋" w:hAnsi="仿宋" w:eastAsia="仿宋" w:cs="MS Shell Dlg"/>
          <w:sz w:val="24"/>
        </w:rPr>
        <w:t>场地</w:t>
      </w:r>
      <w:r>
        <w:rPr>
          <w:rFonts w:hint="eastAsia" w:ascii="仿宋" w:hAnsi="仿宋" w:eastAsia="仿宋" w:cs="MS Shell Dlg"/>
          <w:sz w:val="24"/>
          <w:lang w:eastAsia="zh-CN"/>
        </w:rPr>
        <w:t>无【</w:t>
      </w:r>
      <w:r>
        <w:rPr>
          <w:rFonts w:hint="eastAsia" w:ascii="仿宋" w:hAnsi="仿宋" w:eastAsia="仿宋" w:cs="MS Shell Dlg"/>
          <w:sz w:val="24"/>
          <w:lang w:eastAsia="zh-CN"/>
        </w:rPr>
        <w:sym w:font="Wingdings 2" w:char="0052"/>
      </w:r>
      <w:r>
        <w:rPr>
          <w:rFonts w:hint="eastAsia" w:ascii="仿宋" w:hAnsi="仿宋" w:eastAsia="仿宋" w:cs="MS Shell Dlg"/>
          <w:sz w:val="24"/>
          <w:lang w:eastAsia="zh-CN"/>
        </w:rPr>
        <w:t>有</w:t>
      </w:r>
      <w:r>
        <w:rPr>
          <w:rFonts w:hint="eastAsia" w:ascii="仿宋" w:hAnsi="仿宋" w:eastAsia="仿宋" w:cs="MS Shell Dlg"/>
          <w:sz w:val="24"/>
          <w:lang w:eastAsia="zh-CN"/>
        </w:rPr>
        <w:sym w:font="Wingdings 2" w:char="00A3"/>
      </w:r>
      <w:r>
        <w:rPr>
          <w:rFonts w:hint="eastAsia" w:ascii="仿宋" w:hAnsi="仿宋" w:eastAsia="仿宋" w:cs="MS Shell Dlg"/>
          <w:sz w:val="24"/>
          <w:lang w:eastAsia="zh-CN"/>
        </w:rPr>
        <w:t>无</w:t>
      </w:r>
      <w:r>
        <w:rPr>
          <w:rFonts w:hint="eastAsia" w:ascii="仿宋" w:hAnsi="仿宋" w:eastAsia="仿宋" w:cs="MS Shell Dlg"/>
          <w:sz w:val="24"/>
        </w:rPr>
        <w:t>产权证、</w:t>
      </w:r>
      <w:r>
        <w:rPr>
          <w:rFonts w:hint="eastAsia" w:ascii="仿宋" w:hAnsi="仿宋" w:eastAsia="仿宋" w:cs="MS Shell Dlg"/>
          <w:sz w:val="24"/>
          <w:lang w:eastAsia="zh-CN"/>
        </w:rPr>
        <w:t>□有</w:t>
      </w:r>
      <w:r>
        <w:rPr>
          <w:rFonts w:hint="eastAsia" w:ascii="仿宋" w:hAnsi="仿宋" w:eastAsia="仿宋" w:cs="MS Shell Dlg"/>
          <w:sz w:val="24"/>
          <w:lang w:eastAsia="zh-CN"/>
        </w:rPr>
        <w:sym w:font="Wingdings 2" w:char="0052"/>
      </w:r>
      <w:r>
        <w:rPr>
          <w:rFonts w:hint="eastAsia" w:ascii="仿宋" w:hAnsi="仿宋" w:eastAsia="仿宋" w:cs="MS Shell Dlg"/>
          <w:sz w:val="24"/>
          <w:lang w:eastAsia="zh-CN"/>
        </w:rPr>
        <w:t>无</w:t>
      </w:r>
      <w:r>
        <w:rPr>
          <w:rFonts w:hint="eastAsia" w:ascii="仿宋" w:hAnsi="仿宋" w:eastAsia="仿宋" w:cs="MS Shell Dlg"/>
          <w:sz w:val="24"/>
        </w:rPr>
        <w:t>工程规划许可证</w:t>
      </w:r>
      <w:r>
        <w:rPr>
          <w:rFonts w:hint="eastAsia" w:ascii="仿宋" w:hAnsi="仿宋" w:eastAsia="仿宋" w:cs="MS Shell Dlg"/>
          <w:sz w:val="24"/>
          <w:lang w:eastAsia="zh-CN"/>
        </w:rPr>
        <w:t>、</w:t>
      </w:r>
      <w:r>
        <w:rPr>
          <w:rFonts w:hint="eastAsia" w:ascii="仿宋" w:hAnsi="仿宋" w:eastAsia="仿宋" w:cs="MS Shell Dlg"/>
          <w:sz w:val="24"/>
          <w:lang w:eastAsia="zh-CN"/>
        </w:rPr>
        <w:sym w:font="Wingdings 2" w:char="0052"/>
      </w:r>
      <w:r>
        <w:rPr>
          <w:rFonts w:hint="eastAsia" w:ascii="仿宋" w:hAnsi="仿宋" w:eastAsia="仿宋" w:cs="MS Shell Dlg"/>
          <w:sz w:val="24"/>
          <w:lang w:eastAsia="zh-CN"/>
        </w:rPr>
        <w:t>有</w:t>
      </w:r>
      <w:r>
        <w:rPr>
          <w:rFonts w:hint="eastAsia" w:ascii="仿宋" w:hAnsi="仿宋" w:eastAsia="仿宋" w:cs="MS Shell Dlg"/>
          <w:sz w:val="24"/>
          <w:lang w:eastAsia="zh-CN"/>
        </w:rPr>
        <w:sym w:font="Wingdings 2" w:char="00A3"/>
      </w:r>
      <w:r>
        <w:rPr>
          <w:rFonts w:hint="eastAsia" w:ascii="仿宋" w:hAnsi="仿宋" w:eastAsia="仿宋" w:cs="MS Shell Dlg"/>
          <w:sz w:val="24"/>
          <w:lang w:eastAsia="zh-CN"/>
        </w:rPr>
        <w:t>无</w:t>
      </w:r>
      <w:r>
        <w:rPr>
          <w:rFonts w:hint="eastAsia" w:ascii="仿宋" w:hAnsi="仿宋" w:eastAsia="仿宋" w:cs="MS Shell Dlg"/>
          <w:sz w:val="24"/>
        </w:rPr>
        <w:t>消防验收合格意见书</w:t>
      </w:r>
      <w:r>
        <w:rPr>
          <w:rFonts w:hint="eastAsia" w:ascii="仿宋" w:hAnsi="仿宋" w:eastAsia="仿宋" w:cs="MS Shell Dlg"/>
          <w:sz w:val="24"/>
          <w:lang w:eastAsia="zh-CN"/>
        </w:rPr>
        <w:t>】</w:t>
      </w:r>
      <w:r>
        <w:rPr>
          <w:rFonts w:hint="eastAsia" w:ascii="仿宋" w:hAnsi="仿宋" w:eastAsia="仿宋" w:cs="MS Shell Dlg"/>
          <w:sz w:val="24"/>
        </w:rPr>
        <w:t xml:space="preserve">。招租场地仅限于 </w:t>
      </w:r>
      <w:r>
        <w:rPr>
          <w:rFonts w:hint="eastAsia" w:ascii="仿宋" w:hAnsi="仿宋" w:eastAsia="仿宋" w:cs="MS Shell Dlg"/>
          <w:sz w:val="24"/>
          <w:lang w:eastAsia="zh-CN"/>
        </w:rPr>
        <w:t>【</w:t>
      </w:r>
      <w:r>
        <w:rPr>
          <w:rFonts w:hint="eastAsia" w:ascii="仿宋" w:hAnsi="仿宋" w:eastAsia="仿宋"/>
          <w:sz w:val="24"/>
          <w:highlight w:val="none"/>
        </w:rPr>
        <w:t>经营</w:t>
      </w:r>
      <w:r>
        <w:rPr>
          <w:rFonts w:hint="eastAsia" w:ascii="仿宋" w:hAnsi="仿宋" w:eastAsia="仿宋"/>
          <w:sz w:val="24"/>
          <w:highlight w:val="none"/>
          <w:u w:val="single"/>
        </w:rPr>
        <w:t xml:space="preserve">婚纱摄影、艺术写真、旅拍、香氛、特产、酒水销售 </w:t>
      </w:r>
      <w:r>
        <w:rPr>
          <w:rFonts w:hint="eastAsia" w:ascii="仿宋" w:hAnsi="仿宋" w:eastAsia="仿宋"/>
          <w:sz w:val="24"/>
          <w:highlight w:val="none"/>
        </w:rPr>
        <w:t>及其他招租方认可的经营项目</w:t>
      </w:r>
      <w:r>
        <w:rPr>
          <w:rFonts w:hint="eastAsia" w:ascii="仿宋" w:hAnsi="仿宋" w:eastAsia="仿宋" w:cs="MS Shell Dlg"/>
          <w:sz w:val="24"/>
          <w:lang w:eastAsia="zh-CN"/>
        </w:rPr>
        <w:t>】</w:t>
      </w:r>
      <w:r>
        <w:rPr>
          <w:rFonts w:hint="eastAsia" w:ascii="仿宋" w:hAnsi="仿宋" w:eastAsia="仿宋" w:cs="MS Shell Dlg"/>
          <w:sz w:val="24"/>
        </w:rPr>
        <w:t>使用，且租期内承租人不得进行装修改造。若承租人擅自进行装修改造的，无论任何原因导致合同终止或解除，招租人均无需向中标人给予</w:t>
      </w:r>
      <w:bookmarkStart w:id="1" w:name="_GoBack"/>
      <w:bookmarkEnd w:id="1"/>
      <w:r>
        <w:rPr>
          <w:rFonts w:hint="eastAsia" w:ascii="仿宋" w:hAnsi="仿宋" w:eastAsia="仿宋" w:cs="MS Shell Dlg"/>
          <w:sz w:val="24"/>
        </w:rPr>
        <w:t>任何装修赔偿/补偿，且其中</w:t>
      </w:r>
      <w:r>
        <w:rPr>
          <w:rFonts w:hint="eastAsia" w:ascii="仿宋" w:hAnsi="仿宋" w:eastAsia="仿宋" w:cs="MS Shell Dlg"/>
          <w:sz w:val="24"/>
          <w:lang w:eastAsia="zh-CN"/>
        </w:rPr>
        <w:t>已形成附合的</w:t>
      </w:r>
      <w:r>
        <w:rPr>
          <w:rFonts w:hint="eastAsia" w:ascii="仿宋" w:hAnsi="仿宋" w:eastAsia="仿宋" w:cs="MS Shell Dlg"/>
          <w:sz w:val="24"/>
        </w:rPr>
        <w:t>不可</w:t>
      </w:r>
      <w:r>
        <w:rPr>
          <w:rFonts w:hint="eastAsia" w:ascii="仿宋" w:hAnsi="仿宋" w:eastAsia="仿宋" w:cs="MS Shell Dlg"/>
          <w:sz w:val="24"/>
          <w:lang w:eastAsia="zh-CN"/>
        </w:rPr>
        <w:t>拆卸</w:t>
      </w:r>
      <w:r>
        <w:rPr>
          <w:rFonts w:hint="eastAsia" w:ascii="仿宋" w:hAnsi="仿宋" w:eastAsia="仿宋" w:cs="MS Shell Dlg"/>
          <w:sz w:val="24"/>
        </w:rPr>
        <w:t>的装饰装修</w:t>
      </w:r>
      <w:r>
        <w:rPr>
          <w:rFonts w:hint="eastAsia" w:ascii="仿宋" w:hAnsi="仿宋" w:eastAsia="仿宋" w:cs="MS Shell Dlg"/>
          <w:sz w:val="24"/>
          <w:lang w:eastAsia="zh-CN"/>
        </w:rPr>
        <w:t>物</w:t>
      </w:r>
      <w:r>
        <w:rPr>
          <w:rFonts w:hint="eastAsia" w:ascii="仿宋" w:hAnsi="仿宋" w:eastAsia="仿宋" w:cs="MS Shell Dlg"/>
          <w:sz w:val="24"/>
        </w:rPr>
        <w:t>在合同</w:t>
      </w:r>
      <w:r>
        <w:rPr>
          <w:rFonts w:hint="eastAsia" w:ascii="仿宋" w:hAnsi="仿宋" w:eastAsia="仿宋" w:cs="MS Shell Dlg"/>
          <w:sz w:val="24"/>
          <w:lang w:eastAsia="zh-CN"/>
        </w:rPr>
        <w:t>终</w:t>
      </w:r>
      <w:r>
        <w:rPr>
          <w:rFonts w:hint="eastAsia" w:ascii="仿宋" w:hAnsi="仿宋" w:eastAsia="仿宋" w:cs="MS Shell Dlg"/>
          <w:sz w:val="24"/>
        </w:rPr>
        <w:t>止/解除后</w:t>
      </w:r>
      <w:r>
        <w:rPr>
          <w:rFonts w:hint="eastAsia" w:ascii="仿宋" w:hAnsi="仿宋" w:eastAsia="仿宋" w:cs="MS Shell Dlg"/>
          <w:sz w:val="24"/>
          <w:lang w:eastAsia="zh-CN"/>
        </w:rPr>
        <w:t>无偿</w:t>
      </w:r>
      <w:r>
        <w:rPr>
          <w:rFonts w:hint="eastAsia" w:ascii="仿宋" w:hAnsi="仿宋" w:eastAsia="仿宋" w:cs="MS Shell Dlg"/>
          <w:sz w:val="24"/>
        </w:rPr>
        <w:t>归</w:t>
      </w:r>
      <w:r>
        <w:rPr>
          <w:rFonts w:hint="eastAsia" w:ascii="仿宋" w:hAnsi="仿宋" w:eastAsia="仿宋" w:cs="MS Shell Dlg"/>
          <w:sz w:val="24"/>
          <w:lang w:val="en-US" w:eastAsia="zh-CN"/>
        </w:rPr>
        <w:t>招租人</w:t>
      </w:r>
      <w:r>
        <w:rPr>
          <w:rFonts w:hint="eastAsia" w:ascii="仿宋" w:hAnsi="仿宋" w:eastAsia="仿宋" w:cs="MS Shell Dlg"/>
          <w:sz w:val="24"/>
        </w:rPr>
        <w:t>所有。竞租人一旦投标，即表明知悉且接受场地的所有现状，</w:t>
      </w:r>
      <w:r>
        <w:rPr>
          <w:rFonts w:hint="eastAsia" w:ascii="仿宋" w:hAnsi="仿宋" w:eastAsia="仿宋" w:cs="MS Shell Dlg"/>
          <w:sz w:val="24"/>
          <w:lang w:val="en-US" w:eastAsia="zh-CN"/>
        </w:rPr>
        <w:t>确认无需招租人提供任何权证办理相关经营许可证照；</w:t>
      </w:r>
      <w:r>
        <w:rPr>
          <w:rFonts w:hint="eastAsia" w:ascii="仿宋" w:hAnsi="仿宋" w:eastAsia="仿宋" w:cs="MS Shell Dlg"/>
          <w:sz w:val="24"/>
        </w:rPr>
        <w:t>租期内不得以上述情况为由向招租人提出解除合同，</w:t>
      </w:r>
      <w:r>
        <w:rPr>
          <w:rFonts w:hint="eastAsia" w:ascii="仿宋" w:hAnsi="仿宋" w:eastAsia="仿宋" w:cs="MS Shell Dlg"/>
          <w:sz w:val="24"/>
          <w:lang w:eastAsia="zh-CN"/>
        </w:rPr>
        <w:t>不得向招租人</w:t>
      </w:r>
      <w:r>
        <w:rPr>
          <w:rFonts w:hint="eastAsia" w:ascii="仿宋" w:hAnsi="仿宋" w:eastAsia="仿宋" w:cs="MS Shell Dlg"/>
          <w:sz w:val="24"/>
        </w:rPr>
        <w:t>索要</w:t>
      </w:r>
      <w:r>
        <w:rPr>
          <w:rFonts w:hint="eastAsia" w:ascii="仿宋" w:hAnsi="仿宋" w:eastAsia="仿宋" w:cs="MS Shell Dlg"/>
          <w:sz w:val="24"/>
          <w:lang w:eastAsia="zh-CN"/>
        </w:rPr>
        <w:t>装修费用、员工工资费用、预期收益等</w:t>
      </w:r>
      <w:r>
        <w:rPr>
          <w:rFonts w:hint="eastAsia" w:ascii="仿宋" w:hAnsi="仿宋" w:eastAsia="仿宋" w:cs="MS Shell Dlg"/>
          <w:sz w:val="24"/>
        </w:rPr>
        <w:t>任何赔偿/补偿及违约金。如因场地被政府部门责令停止使用的，招租人应提前</w:t>
      </w:r>
      <w:r>
        <w:rPr>
          <w:rFonts w:hint="eastAsia" w:ascii="仿宋" w:hAnsi="仿宋" w:eastAsia="仿宋" w:cs="MS Shell Dlg"/>
          <w:sz w:val="24"/>
          <w:lang w:val="en-US" w:eastAsia="zh-CN"/>
        </w:rPr>
        <w:t>1</w:t>
      </w:r>
      <w:r>
        <w:rPr>
          <w:rFonts w:hint="eastAsia" w:ascii="仿宋" w:hAnsi="仿宋" w:eastAsia="仿宋" w:cs="MS Shell Dlg"/>
          <w:sz w:val="24"/>
        </w:rPr>
        <w:t>个月告知中标人或以1个月租金补偿中标人，则中标人应交还场地，招租人无需给予中标人其他任何赔偿/补偿。</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  。</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DHYH20260</w:t>
      </w:r>
      <w:r>
        <w:rPr>
          <w:rFonts w:hint="eastAsia" w:ascii="仿宋" w:hAnsi="仿宋" w:eastAsia="仿宋"/>
          <w:sz w:val="24"/>
          <w:highlight w:val="none"/>
          <w:u w:val="single"/>
          <w:lang w:val="en-US" w:eastAsia="zh-CN"/>
        </w:rPr>
        <w:t>6</w:t>
      </w:r>
      <w:r>
        <w:rPr>
          <w:rFonts w:hint="eastAsia" w:ascii="仿宋" w:hAnsi="仿宋" w:eastAsia="仿宋"/>
          <w:sz w:val="24"/>
          <w:highlight w:val="none"/>
          <w:u w:val="single"/>
        </w:rPr>
        <w:t>-0</w:t>
      </w:r>
      <w:r>
        <w:rPr>
          <w:rFonts w:hint="eastAsia" w:ascii="仿宋" w:hAnsi="仿宋" w:eastAsia="仿宋"/>
          <w:sz w:val="24"/>
          <w:highlight w:val="none"/>
          <w:u w:val="single"/>
          <w:lang w:val="en-US" w:eastAsia="zh-CN"/>
        </w:rPr>
        <w:t>2</w:t>
      </w:r>
      <w:r>
        <w:rPr>
          <w:rFonts w:hint="eastAsia" w:ascii="仿宋" w:hAnsi="仿宋" w:eastAsia="仿宋"/>
          <w:sz w:val="24"/>
          <w:highlight w:val="none"/>
          <w:u w:val="single"/>
        </w:rPr>
        <w:t xml:space="preserve">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东海悦华酒店“一楼1#店铺”</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婚纱摄影、艺术写真、旅拍、香氛、特产、酒水销售 </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 </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5、招租要求：</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泉州东海悦华酒店财务部办公室</w:t>
      </w:r>
      <w:r>
        <w:rPr>
          <w:rFonts w:hint="eastAsia" w:ascii="仿宋" w:hAnsi="仿宋" w:eastAsia="仿宋"/>
          <w:sz w:val="24"/>
          <w:highlight w:val="none"/>
          <w:u w:val="single"/>
          <w:lang w:val="en-US" w:eastAsia="zh-CN"/>
        </w:rPr>
        <w:t xml:space="preserve">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2026年07月16日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日期：2026年</w:t>
      </w:r>
      <w:r>
        <w:rPr>
          <w:rFonts w:hint="eastAsia" w:ascii="仿宋" w:hAnsi="仿宋" w:eastAsia="仿宋"/>
          <w:sz w:val="24"/>
          <w:highlight w:val="none"/>
          <w:lang w:val="en-US" w:eastAsia="zh-CN"/>
        </w:rPr>
        <w:t>06</w:t>
      </w:r>
      <w:r>
        <w:rPr>
          <w:rFonts w:hint="eastAsia" w:ascii="仿宋" w:hAnsi="仿宋" w:eastAsia="仿宋"/>
          <w:sz w:val="24"/>
          <w:highlight w:val="none"/>
        </w:rPr>
        <w:t>月</w:t>
      </w:r>
      <w:r>
        <w:rPr>
          <w:rFonts w:hint="eastAsia" w:ascii="仿宋" w:hAnsi="仿宋" w:eastAsia="仿宋"/>
          <w:sz w:val="24"/>
          <w:highlight w:val="none"/>
          <w:lang w:val="en-US" w:eastAsia="zh-CN"/>
        </w:rPr>
        <w:t>08</w:t>
      </w:r>
      <w:r>
        <w:rPr>
          <w:rFonts w:hint="eastAsia" w:ascii="仿宋" w:hAnsi="仿宋" w:eastAsia="仿宋"/>
          <w:sz w:val="24"/>
          <w:highlight w:val="none"/>
        </w:rPr>
        <w:t>日</w:t>
      </w:r>
    </w:p>
    <w:p>
      <w:pPr>
        <w:jc w:val="both"/>
        <w:rPr>
          <w:rFonts w:hint="eastAsia" w:ascii="仿宋" w:hAnsi="仿宋" w:eastAsia="仿宋"/>
          <w:b/>
          <w:sz w:val="28"/>
          <w:szCs w:val="28"/>
          <w:highlight w:val="none"/>
          <w:lang w:eastAsia="zh-CN"/>
        </w:rPr>
      </w:pPr>
    </w:p>
    <w:p>
      <w:pPr>
        <w:jc w:val="both"/>
        <w:rPr>
          <w:rFonts w:hint="eastAsia" w:ascii="仿宋" w:hAnsi="仿宋" w:eastAsia="仿宋"/>
          <w:b/>
          <w:sz w:val="28"/>
          <w:szCs w:val="28"/>
          <w:highlight w:val="none"/>
          <w:lang w:eastAsia="zh-CN"/>
        </w:rPr>
      </w:pPr>
    </w:p>
    <w:p>
      <w:pPr>
        <w:jc w:val="both"/>
        <w:rPr>
          <w:rFonts w:hint="eastAsia" w:ascii="仿宋" w:hAnsi="仿宋" w:eastAsia="仿宋"/>
          <w:b/>
          <w:sz w:val="28"/>
          <w:szCs w:val="28"/>
          <w:highlight w:val="none"/>
          <w:lang w:eastAsia="zh-CN"/>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eastAsia" w:ascii="仿宋" w:hAnsi="仿宋" w:eastAsia="仿宋"/>
          <w:sz w:val="24"/>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w:t>
      </w:r>
      <w:r>
        <w:rPr>
          <w:rFonts w:hint="eastAsia" w:ascii="仿宋" w:hAnsi="仿宋" w:eastAsia="仿宋"/>
          <w:sz w:val="28"/>
          <w:szCs w:val="28"/>
          <w:u w:val="single"/>
          <w:lang w:val="en-US" w:eastAsia="zh-CN"/>
        </w:rPr>
        <w:t>202606</w:t>
      </w:r>
      <w:r>
        <w:rPr>
          <w:rFonts w:hint="eastAsia" w:ascii="仿宋" w:hAnsi="仿宋" w:eastAsia="仿宋"/>
          <w:sz w:val="28"/>
          <w:szCs w:val="28"/>
          <w:u w:val="single"/>
        </w:rPr>
        <w:t>-01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w:t>
      </w:r>
      <w:r>
        <w:rPr>
          <w:rFonts w:hint="eastAsia" w:ascii="仿宋" w:hAnsi="仿宋" w:eastAsia="仿宋" w:cs="仿宋_GB2312"/>
          <w:sz w:val="28"/>
          <w:szCs w:val="28"/>
          <w:u w:val="single"/>
          <w:lang w:val="en-US" w:eastAsia="zh-CN"/>
        </w:rPr>
        <w:t>1#店铺</w:t>
      </w:r>
      <w:r>
        <w:rPr>
          <w:rFonts w:hint="eastAsia" w:ascii="仿宋" w:hAnsi="仿宋" w:eastAsia="仿宋" w:cs="仿宋_GB2312"/>
          <w:sz w:val="28"/>
          <w:szCs w:val="28"/>
          <w:u w:val="single"/>
          <w:lang w:eastAsia="zh-CN"/>
        </w:rPr>
        <w:t>（DHYH202</w:t>
      </w:r>
      <w:r>
        <w:rPr>
          <w:rFonts w:hint="eastAsia" w:ascii="仿宋" w:hAnsi="仿宋" w:eastAsia="仿宋" w:cs="仿宋_GB2312"/>
          <w:sz w:val="28"/>
          <w:szCs w:val="28"/>
          <w:u w:val="single"/>
          <w:lang w:val="en-US" w:eastAsia="zh-CN"/>
        </w:rPr>
        <w:t>602-2</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182567"/>
    <w:rsid w:val="01395559"/>
    <w:rsid w:val="01B74261"/>
    <w:rsid w:val="01BF32B7"/>
    <w:rsid w:val="01D80157"/>
    <w:rsid w:val="022D7723"/>
    <w:rsid w:val="02310325"/>
    <w:rsid w:val="025B14EB"/>
    <w:rsid w:val="025E7EF2"/>
    <w:rsid w:val="02740DF9"/>
    <w:rsid w:val="02FB35F3"/>
    <w:rsid w:val="03C661BF"/>
    <w:rsid w:val="03F6335D"/>
    <w:rsid w:val="042E6CEC"/>
    <w:rsid w:val="04430F24"/>
    <w:rsid w:val="04A03924"/>
    <w:rsid w:val="04EA74BA"/>
    <w:rsid w:val="04F9091C"/>
    <w:rsid w:val="052C3508"/>
    <w:rsid w:val="05320C94"/>
    <w:rsid w:val="062E531B"/>
    <w:rsid w:val="065B3BFA"/>
    <w:rsid w:val="06D76FF4"/>
    <w:rsid w:val="06DE724E"/>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52133D"/>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781C31"/>
    <w:rsid w:val="20A943A5"/>
    <w:rsid w:val="20F06D17"/>
    <w:rsid w:val="2187050F"/>
    <w:rsid w:val="219D19B2"/>
    <w:rsid w:val="21A131A7"/>
    <w:rsid w:val="21AB2FC8"/>
    <w:rsid w:val="221200F3"/>
    <w:rsid w:val="22201DC2"/>
    <w:rsid w:val="22314DFE"/>
    <w:rsid w:val="2264467A"/>
    <w:rsid w:val="22AF37F5"/>
    <w:rsid w:val="22FA25EF"/>
    <w:rsid w:val="23194A7E"/>
    <w:rsid w:val="23395957"/>
    <w:rsid w:val="23984C09"/>
    <w:rsid w:val="23DC09E4"/>
    <w:rsid w:val="24AE7F8A"/>
    <w:rsid w:val="25166D35"/>
    <w:rsid w:val="25477C36"/>
    <w:rsid w:val="25567E2D"/>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87715A"/>
    <w:rsid w:val="2ABC7D1B"/>
    <w:rsid w:val="2B7B1991"/>
    <w:rsid w:val="2BA578E4"/>
    <w:rsid w:val="2BB3023F"/>
    <w:rsid w:val="2C24507B"/>
    <w:rsid w:val="2C380499"/>
    <w:rsid w:val="2C3E196A"/>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0F63B0"/>
    <w:rsid w:val="325D3F31"/>
    <w:rsid w:val="3279475B"/>
    <w:rsid w:val="329B3A16"/>
    <w:rsid w:val="32B60B76"/>
    <w:rsid w:val="330337C2"/>
    <w:rsid w:val="334A68E9"/>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0E2F3D"/>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4FF47EB"/>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8A47E6"/>
    <w:rsid w:val="4EB421D2"/>
    <w:rsid w:val="4EC04CC0"/>
    <w:rsid w:val="4EDB25FA"/>
    <w:rsid w:val="4F005AAA"/>
    <w:rsid w:val="4F1634D1"/>
    <w:rsid w:val="4F4F32AA"/>
    <w:rsid w:val="4F89218B"/>
    <w:rsid w:val="4F943D9F"/>
    <w:rsid w:val="4FA7173B"/>
    <w:rsid w:val="4FC000E6"/>
    <w:rsid w:val="4FE327AE"/>
    <w:rsid w:val="4FE415A0"/>
    <w:rsid w:val="50212E81"/>
    <w:rsid w:val="50621E6E"/>
    <w:rsid w:val="506718F8"/>
    <w:rsid w:val="508323A3"/>
    <w:rsid w:val="50AC1E01"/>
    <w:rsid w:val="51137A93"/>
    <w:rsid w:val="511D1315"/>
    <w:rsid w:val="5126542F"/>
    <w:rsid w:val="51DE4358"/>
    <w:rsid w:val="52415D1F"/>
    <w:rsid w:val="52454DD0"/>
    <w:rsid w:val="527F07DD"/>
    <w:rsid w:val="53101AD7"/>
    <w:rsid w:val="53481C31"/>
    <w:rsid w:val="53836593"/>
    <w:rsid w:val="53A641C9"/>
    <w:rsid w:val="54183203"/>
    <w:rsid w:val="544F49E2"/>
    <w:rsid w:val="5465558E"/>
    <w:rsid w:val="54D92093"/>
    <w:rsid w:val="54E00A4E"/>
    <w:rsid w:val="55241A0D"/>
    <w:rsid w:val="55CF0356"/>
    <w:rsid w:val="56097237"/>
    <w:rsid w:val="560E3D20"/>
    <w:rsid w:val="561E13FE"/>
    <w:rsid w:val="563C5190"/>
    <w:rsid w:val="564723E5"/>
    <w:rsid w:val="564F1F29"/>
    <w:rsid w:val="56B241CC"/>
    <w:rsid w:val="578D15B1"/>
    <w:rsid w:val="57902535"/>
    <w:rsid w:val="579E7678"/>
    <w:rsid w:val="57D83FAF"/>
    <w:rsid w:val="584E7471"/>
    <w:rsid w:val="5860353A"/>
    <w:rsid w:val="586D6765"/>
    <w:rsid w:val="58D10943"/>
    <w:rsid w:val="58DB51EF"/>
    <w:rsid w:val="59AA3EAA"/>
    <w:rsid w:val="59B731BF"/>
    <w:rsid w:val="59E75F0D"/>
    <w:rsid w:val="5A967C94"/>
    <w:rsid w:val="5B0A077A"/>
    <w:rsid w:val="5B412CC6"/>
    <w:rsid w:val="5B730F17"/>
    <w:rsid w:val="5BD90B93"/>
    <w:rsid w:val="5C1A2486"/>
    <w:rsid w:val="5C584A0D"/>
    <w:rsid w:val="5C6E173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B456E9"/>
    <w:rsid w:val="65E81FC7"/>
    <w:rsid w:val="65EE4474"/>
    <w:rsid w:val="66500DEB"/>
    <w:rsid w:val="66752CA6"/>
    <w:rsid w:val="6697375D"/>
    <w:rsid w:val="66AC6FB3"/>
    <w:rsid w:val="66E519F9"/>
    <w:rsid w:val="671F01BE"/>
    <w:rsid w:val="67352A35"/>
    <w:rsid w:val="67475AFF"/>
    <w:rsid w:val="67C32ECB"/>
    <w:rsid w:val="68423F80"/>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571BB3"/>
    <w:rsid w:val="6C69396B"/>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4E33F1"/>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9449A7"/>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62188B"/>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dell</cp:lastModifiedBy>
  <cp:lastPrinted>2024-12-13T00:40:00Z</cp:lastPrinted>
  <dcterms:modified xsi:type="dcterms:W3CDTF">2026-06-02T07:48:44Z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